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993" w:firstLineChars="309"/>
        <w:jc w:val="center"/>
        <w:rPr>
          <w:rFonts w:ascii="黑体" w:hAnsi="宋体" w:eastAsia="黑体"/>
          <w:b/>
          <w:bCs/>
          <w:color w:val="auto"/>
          <w:sz w:val="32"/>
          <w:szCs w:val="32"/>
        </w:rPr>
      </w:pPr>
      <w:r>
        <w:rPr>
          <w:rFonts w:hint="eastAsia" w:ascii="黑体" w:hAnsi="宋体" w:eastAsia="黑体"/>
          <w:b/>
          <w:bCs/>
          <w:color w:val="auto"/>
          <w:sz w:val="32"/>
          <w:szCs w:val="32"/>
          <w:u w:val="single"/>
          <w:lang w:val="en-US" w:eastAsia="zh-CN"/>
        </w:rPr>
        <w:t>海宁恒生科技园项目</w:t>
      </w:r>
      <w:r>
        <w:rPr>
          <w:rFonts w:hint="eastAsia" w:ascii="黑体" w:hAnsi="宋体" w:eastAsia="黑体"/>
          <w:b/>
          <w:bCs/>
          <w:color w:val="auto"/>
          <w:sz w:val="32"/>
          <w:szCs w:val="32"/>
        </w:rPr>
        <w:t>工程监理招标公告</w:t>
      </w:r>
    </w:p>
    <w:p>
      <w:pPr>
        <w:spacing w:line="360" w:lineRule="auto"/>
        <w:rPr>
          <w:sz w:val="24"/>
        </w:rPr>
      </w:pPr>
    </w:p>
    <w:p>
      <w:pPr>
        <w:spacing w:line="360" w:lineRule="auto"/>
        <w:ind w:right="-45" w:firstLine="544" w:firstLineChars="227"/>
        <w:rPr>
          <w:color w:val="000000"/>
          <w:sz w:val="24"/>
        </w:rPr>
      </w:pPr>
      <w:r>
        <w:rPr>
          <w:rFonts w:hint="eastAsia"/>
          <w:color w:val="000000"/>
          <w:sz w:val="24"/>
        </w:rPr>
        <w:t>海宁恒生科技园项目工程经有关部门核准同意建设，建设地址位于启辉路西侧，中心河南侧，项目业主为恒慧（浙江）电子科技有限公司，资金来源为自筹。</w:t>
      </w:r>
    </w:p>
    <w:p>
      <w:pPr>
        <w:tabs>
          <w:tab w:val="left" w:pos="5015"/>
        </w:tabs>
        <w:spacing w:line="360" w:lineRule="auto"/>
        <w:ind w:right="-45" w:firstLine="480" w:firstLineChars="200"/>
        <w:rPr>
          <w:color w:val="000000"/>
          <w:sz w:val="24"/>
        </w:rPr>
      </w:pPr>
      <w:r>
        <w:rPr>
          <w:rFonts w:hint="eastAsia"/>
          <w:color w:val="000000"/>
          <w:sz w:val="24"/>
        </w:rPr>
        <w:t>本次拟招标项目为</w:t>
      </w:r>
      <w:r>
        <w:rPr>
          <w:rFonts w:hint="eastAsia"/>
          <w:color w:val="000000"/>
          <w:sz w:val="24"/>
          <w:lang w:val="en-US" w:eastAsia="zh-CN"/>
        </w:rPr>
        <w:t>海宁恒生科技园项目</w:t>
      </w:r>
      <w:r>
        <w:rPr>
          <w:rFonts w:hint="eastAsia"/>
          <w:color w:val="000000"/>
          <w:sz w:val="24"/>
          <w:u w:val="single"/>
        </w:rPr>
        <w:t>工程监理</w:t>
      </w:r>
      <w:r>
        <w:rPr>
          <w:rFonts w:hint="eastAsia"/>
          <w:color w:val="000000"/>
          <w:sz w:val="24"/>
        </w:rPr>
        <w:t>，本次招标采用资格预审及现场考察相结合的方式确定入围投标单位，经资格预审及现场考察合格的单位将获得参与本次招标的资格。</w:t>
      </w:r>
    </w:p>
    <w:p>
      <w:pPr>
        <w:tabs>
          <w:tab w:val="left" w:pos="5015"/>
        </w:tabs>
        <w:spacing w:line="360" w:lineRule="auto"/>
        <w:ind w:right="-45" w:firstLine="480" w:firstLineChars="200"/>
        <w:rPr>
          <w:color w:val="000000"/>
          <w:sz w:val="24"/>
        </w:rPr>
      </w:pPr>
      <w:r>
        <w:rPr>
          <w:rFonts w:hint="eastAsia"/>
          <w:color w:val="000000"/>
          <w:sz w:val="24"/>
        </w:rPr>
        <w:t>现将本次招标内容和投标资格条件等信息告知如下：</w:t>
      </w:r>
    </w:p>
    <w:p>
      <w:pPr>
        <w:tabs>
          <w:tab w:val="left" w:pos="5015"/>
        </w:tabs>
        <w:spacing w:line="360" w:lineRule="auto"/>
        <w:ind w:right="-45" w:firstLine="482" w:firstLineChars="200"/>
        <w:rPr>
          <w:b/>
          <w:color w:val="000000"/>
          <w:sz w:val="24"/>
        </w:rPr>
      </w:pPr>
      <w:r>
        <w:rPr>
          <w:rFonts w:hint="eastAsia"/>
          <w:b/>
          <w:color w:val="000000"/>
          <w:sz w:val="24"/>
        </w:rPr>
        <w:t>1、招标内容及概况</w:t>
      </w:r>
    </w:p>
    <w:p>
      <w:pPr>
        <w:tabs>
          <w:tab w:val="left" w:pos="5015"/>
        </w:tabs>
        <w:spacing w:line="360" w:lineRule="auto"/>
        <w:ind w:right="-45" w:firstLine="480" w:firstLineChars="200"/>
        <w:rPr>
          <w:color w:val="000000"/>
          <w:sz w:val="24"/>
        </w:rPr>
      </w:pPr>
      <w:r>
        <w:rPr>
          <w:rFonts w:hint="eastAsia"/>
          <w:color w:val="000000"/>
          <w:sz w:val="24"/>
        </w:rPr>
        <w:t>（填写招标项目概况、招标范围、估计开工日期、估算投资等信息）。</w:t>
      </w:r>
    </w:p>
    <w:p>
      <w:pPr>
        <w:numPr>
          <w:ilvl w:val="0"/>
          <w:numId w:val="1"/>
        </w:numPr>
        <w:tabs>
          <w:tab w:val="left" w:pos="1276"/>
        </w:tabs>
        <w:spacing w:line="360" w:lineRule="auto"/>
        <w:ind w:left="0" w:right="-45" w:firstLine="567"/>
        <w:rPr>
          <w:color w:val="000000"/>
          <w:sz w:val="24"/>
        </w:rPr>
      </w:pPr>
      <w:r>
        <w:rPr>
          <w:rFonts w:hint="eastAsia"/>
          <w:color w:val="000000"/>
          <w:sz w:val="24"/>
        </w:rPr>
        <w:t>建设规模：</w:t>
      </w:r>
      <w:r>
        <w:rPr>
          <w:rFonts w:hint="eastAsia"/>
          <w:color w:val="000000"/>
          <w:sz w:val="24"/>
          <w:lang w:val="en-US" w:eastAsia="zh-CN"/>
        </w:rPr>
        <w:t>暂定</w:t>
      </w:r>
      <w:r>
        <w:rPr>
          <w:rFonts w:hint="eastAsia"/>
          <w:color w:val="000000"/>
          <w:sz w:val="24"/>
        </w:rPr>
        <w:t>1</w:t>
      </w:r>
      <w:r>
        <w:rPr>
          <w:color w:val="000000"/>
          <w:sz w:val="24"/>
        </w:rPr>
        <w:t>2</w:t>
      </w:r>
      <w:r>
        <w:rPr>
          <w:rFonts w:hint="eastAsia"/>
          <w:color w:val="000000"/>
          <w:sz w:val="24"/>
          <w:lang w:val="en-US" w:eastAsia="zh-CN"/>
        </w:rPr>
        <w:t>5472</w:t>
      </w:r>
      <w:r>
        <w:rPr>
          <w:rFonts w:hint="eastAsia"/>
          <w:color w:val="000000"/>
          <w:sz w:val="24"/>
        </w:rPr>
        <w:t xml:space="preserve">平米                结构形式：框架结构                              </w:t>
      </w:r>
    </w:p>
    <w:p>
      <w:pPr>
        <w:numPr>
          <w:ilvl w:val="0"/>
          <w:numId w:val="1"/>
        </w:numPr>
        <w:tabs>
          <w:tab w:val="left" w:pos="1276"/>
        </w:tabs>
        <w:spacing w:line="360" w:lineRule="auto"/>
        <w:ind w:left="0" w:right="-45" w:firstLine="567"/>
        <w:rPr>
          <w:color w:val="000000"/>
          <w:sz w:val="24"/>
        </w:rPr>
      </w:pPr>
      <w:r>
        <w:rPr>
          <w:rFonts w:hint="eastAsia"/>
          <w:color w:val="000000"/>
          <w:sz w:val="24"/>
        </w:rPr>
        <w:t>资金来源：</w:t>
      </w:r>
      <w:r>
        <w:rPr>
          <w:rFonts w:hint="eastAsia"/>
          <w:color w:val="000000"/>
          <w:sz w:val="24"/>
          <w:lang w:val="en-US" w:eastAsia="zh-CN"/>
        </w:rPr>
        <w:t>自筹</w:t>
      </w:r>
      <w:r>
        <w:rPr>
          <w:rFonts w:hint="eastAsia"/>
          <w:color w:val="000000"/>
          <w:sz w:val="24"/>
        </w:rPr>
        <w:t xml:space="preserve">                估算投资额：</w:t>
      </w:r>
      <w:r>
        <w:rPr>
          <w:rFonts w:hint="eastAsia"/>
          <w:color w:val="000000"/>
          <w:sz w:val="24"/>
          <w:lang w:val="en-US" w:eastAsia="zh-CN"/>
        </w:rPr>
        <w:t>/</w:t>
      </w:r>
      <w:r>
        <w:rPr>
          <w:rFonts w:hint="eastAsia"/>
          <w:color w:val="000000"/>
          <w:sz w:val="24"/>
        </w:rPr>
        <w:t xml:space="preserve">              </w:t>
      </w:r>
    </w:p>
    <w:p>
      <w:pPr>
        <w:numPr>
          <w:ilvl w:val="0"/>
          <w:numId w:val="1"/>
        </w:numPr>
        <w:tabs>
          <w:tab w:val="left" w:pos="1276"/>
        </w:tabs>
        <w:spacing w:line="360" w:lineRule="auto"/>
        <w:ind w:left="0" w:right="-45" w:firstLine="567"/>
        <w:rPr>
          <w:color w:val="000000"/>
          <w:sz w:val="24"/>
        </w:rPr>
      </w:pPr>
      <w:r>
        <w:rPr>
          <w:color w:val="000000"/>
          <w:sz w:val="24"/>
        </w:rPr>
        <w:t>招标</w:t>
      </w:r>
      <w:r>
        <w:rPr>
          <w:rFonts w:hint="eastAsia"/>
          <w:color w:val="000000"/>
          <w:sz w:val="24"/>
        </w:rPr>
        <w:t>范围</w:t>
      </w:r>
      <w:r>
        <w:rPr>
          <w:color w:val="000000"/>
          <w:sz w:val="24"/>
        </w:rPr>
        <w:t>：</w:t>
      </w:r>
      <w:r>
        <w:rPr>
          <w:rFonts w:hint="eastAsia"/>
          <w:color w:val="000000"/>
          <w:sz w:val="24"/>
        </w:rPr>
        <w:t xml:space="preserve">施工图范围内的建筑、结构、装饰、安装、室外总体及配套工程等地块红线范围内的各项基础配套工程进行质量、工期、安全、成本、文明等全方位的监理工作。                                         </w:t>
      </w:r>
    </w:p>
    <w:p>
      <w:pPr>
        <w:numPr>
          <w:ilvl w:val="0"/>
          <w:numId w:val="1"/>
        </w:numPr>
        <w:tabs>
          <w:tab w:val="left" w:pos="1276"/>
        </w:tabs>
        <w:spacing w:line="360" w:lineRule="auto"/>
        <w:ind w:left="0" w:right="-45" w:firstLine="567"/>
        <w:rPr>
          <w:color w:val="000000"/>
          <w:sz w:val="24"/>
        </w:rPr>
      </w:pPr>
      <w:r>
        <w:rPr>
          <w:rFonts w:hint="eastAsia"/>
          <w:color w:val="000000"/>
          <w:sz w:val="24"/>
        </w:rPr>
        <w:t>监理服务期要求：施工合同工期基础上再增加</w:t>
      </w:r>
      <w:r>
        <w:rPr>
          <w:color w:val="000000"/>
          <w:sz w:val="24"/>
          <w:u w:val="single"/>
        </w:rPr>
        <w:t>60</w:t>
      </w:r>
      <w:r>
        <w:rPr>
          <w:rFonts w:hint="eastAsia"/>
          <w:color w:val="000000"/>
          <w:sz w:val="24"/>
        </w:rPr>
        <w:t>天。</w:t>
      </w:r>
    </w:p>
    <w:p>
      <w:pPr>
        <w:numPr>
          <w:ilvl w:val="0"/>
          <w:numId w:val="1"/>
        </w:numPr>
        <w:tabs>
          <w:tab w:val="left" w:pos="1276"/>
        </w:tabs>
        <w:spacing w:line="360" w:lineRule="auto"/>
        <w:ind w:left="0" w:right="-45" w:firstLine="567"/>
        <w:rPr>
          <w:color w:val="000000"/>
          <w:sz w:val="24"/>
        </w:rPr>
      </w:pPr>
      <w:r>
        <w:rPr>
          <w:rFonts w:hint="eastAsia"/>
          <w:color w:val="000000"/>
          <w:sz w:val="24"/>
        </w:rPr>
        <w:t>工期控制目标：</w:t>
      </w:r>
      <w:r>
        <w:rPr>
          <w:rFonts w:hint="eastAsia"/>
          <w:color w:val="000000"/>
          <w:sz w:val="24"/>
          <w:u w:val="single"/>
        </w:rPr>
        <w:t xml:space="preserve"> </w:t>
      </w:r>
      <w:r>
        <w:rPr>
          <w:color w:val="000000"/>
          <w:sz w:val="24"/>
          <w:u w:val="single"/>
        </w:rPr>
        <w:t>730</w:t>
      </w:r>
      <w:r>
        <w:rPr>
          <w:rFonts w:hint="eastAsia"/>
          <w:color w:val="000000"/>
          <w:sz w:val="24"/>
          <w:u w:val="single"/>
        </w:rPr>
        <w:t xml:space="preserve"> </w:t>
      </w:r>
      <w:r>
        <w:rPr>
          <w:rFonts w:hint="eastAsia"/>
          <w:color w:val="000000"/>
          <w:sz w:val="24"/>
        </w:rPr>
        <w:t>（日历天）。</w:t>
      </w:r>
    </w:p>
    <w:p>
      <w:pPr>
        <w:numPr>
          <w:ilvl w:val="0"/>
          <w:numId w:val="1"/>
        </w:numPr>
        <w:tabs>
          <w:tab w:val="left" w:pos="1276"/>
        </w:tabs>
        <w:spacing w:line="360" w:lineRule="auto"/>
        <w:ind w:left="0" w:right="-45" w:firstLine="567"/>
        <w:rPr>
          <w:color w:val="000000"/>
          <w:sz w:val="24"/>
        </w:rPr>
      </w:pPr>
      <w:r>
        <w:rPr>
          <w:rFonts w:hint="eastAsia"/>
          <w:color w:val="000000"/>
          <w:sz w:val="24"/>
        </w:rPr>
        <w:t>质量控制目标：达到国家工程现行施工验收规范合格等级标准。</w:t>
      </w:r>
    </w:p>
    <w:p>
      <w:pPr>
        <w:numPr>
          <w:ilvl w:val="0"/>
          <w:numId w:val="1"/>
        </w:numPr>
        <w:tabs>
          <w:tab w:val="left" w:pos="1276"/>
        </w:tabs>
        <w:spacing w:line="360" w:lineRule="auto"/>
        <w:ind w:left="0" w:right="-45" w:firstLine="567"/>
        <w:rPr>
          <w:color w:val="000000"/>
          <w:sz w:val="24"/>
        </w:rPr>
      </w:pPr>
      <w:r>
        <w:rPr>
          <w:rFonts w:hint="eastAsia"/>
          <w:color w:val="000000"/>
          <w:sz w:val="24"/>
        </w:rPr>
        <w:t>安全生产控制目标：达到《JGJ59－99建筑施工安全检查标准》规定的合格标准。</w:t>
      </w:r>
    </w:p>
    <w:p>
      <w:pPr>
        <w:tabs>
          <w:tab w:val="left" w:pos="5015"/>
        </w:tabs>
        <w:spacing w:line="360" w:lineRule="auto"/>
        <w:ind w:right="-45" w:firstLine="482" w:firstLineChars="200"/>
        <w:rPr>
          <w:b/>
          <w:color w:val="000000"/>
          <w:sz w:val="24"/>
        </w:rPr>
      </w:pPr>
      <w:r>
        <w:rPr>
          <w:rFonts w:hint="eastAsia"/>
          <w:b/>
          <w:color w:val="000000"/>
          <w:sz w:val="24"/>
        </w:rPr>
        <w:t>2、投标资格条件</w:t>
      </w:r>
    </w:p>
    <w:p>
      <w:pPr>
        <w:numPr>
          <w:ilvl w:val="0"/>
          <w:numId w:val="2"/>
        </w:numPr>
        <w:tabs>
          <w:tab w:val="left" w:pos="1276"/>
        </w:tabs>
        <w:spacing w:line="360" w:lineRule="auto"/>
        <w:ind w:left="0" w:right="-45" w:firstLine="426"/>
        <w:rPr>
          <w:rFonts w:hint="eastAsia"/>
          <w:color w:val="000000"/>
          <w:sz w:val="24"/>
          <w:highlight w:val="none"/>
        </w:rPr>
      </w:pPr>
      <w:r>
        <w:rPr>
          <w:rFonts w:hint="eastAsia"/>
          <w:color w:val="000000"/>
          <w:sz w:val="24"/>
          <w:highlight w:val="none"/>
        </w:rPr>
        <w:t>具备</w:t>
      </w:r>
      <w:r>
        <w:rPr>
          <w:rFonts w:hint="eastAsia"/>
          <w:color w:val="000000"/>
          <w:sz w:val="24"/>
          <w:highlight w:val="none"/>
          <w:lang w:val="zh-CN"/>
        </w:rPr>
        <w:t>中华人民共和国住房和城乡建设部房屋建筑工程甲级资质</w:t>
      </w:r>
      <w:r>
        <w:rPr>
          <w:rFonts w:hint="eastAsia"/>
          <w:color w:val="000000"/>
          <w:sz w:val="24"/>
          <w:highlight w:val="none"/>
        </w:rPr>
        <w:t>；</w:t>
      </w:r>
    </w:p>
    <w:p>
      <w:pPr>
        <w:numPr>
          <w:ilvl w:val="0"/>
          <w:numId w:val="2"/>
        </w:numPr>
        <w:tabs>
          <w:tab w:val="left" w:pos="1276"/>
        </w:tabs>
        <w:spacing w:line="360" w:lineRule="auto"/>
        <w:ind w:left="0" w:right="-45" w:firstLine="426"/>
        <w:rPr>
          <w:color w:val="000000"/>
          <w:sz w:val="24"/>
        </w:rPr>
      </w:pPr>
      <w:r>
        <w:rPr>
          <w:rFonts w:hint="eastAsia"/>
          <w:color w:val="000000"/>
          <w:sz w:val="24"/>
        </w:rPr>
        <w:t xml:space="preserve">具备工商行政主管部门核发的有效法人营业执照； </w:t>
      </w:r>
    </w:p>
    <w:p>
      <w:pPr>
        <w:numPr>
          <w:ilvl w:val="0"/>
          <w:numId w:val="2"/>
        </w:numPr>
        <w:tabs>
          <w:tab w:val="left" w:pos="1276"/>
        </w:tabs>
        <w:spacing w:line="360" w:lineRule="auto"/>
        <w:ind w:left="0" w:right="-45" w:firstLine="426"/>
        <w:rPr>
          <w:color w:val="000000"/>
          <w:sz w:val="24"/>
        </w:rPr>
      </w:pPr>
      <w:r>
        <w:rPr>
          <w:rFonts w:hint="eastAsia"/>
          <w:color w:val="000000"/>
          <w:sz w:val="24"/>
        </w:rPr>
        <w:t>具备市建筑业协会出具的有效备案手续；</w:t>
      </w:r>
    </w:p>
    <w:p>
      <w:pPr>
        <w:numPr>
          <w:ilvl w:val="0"/>
          <w:numId w:val="2"/>
        </w:numPr>
        <w:tabs>
          <w:tab w:val="left" w:pos="1276"/>
        </w:tabs>
        <w:spacing w:line="360" w:lineRule="auto"/>
        <w:ind w:left="0" w:right="-45" w:firstLine="426"/>
        <w:rPr>
          <w:color w:val="000000"/>
          <w:sz w:val="24"/>
        </w:rPr>
      </w:pPr>
      <w:r>
        <w:rPr>
          <w:rFonts w:hint="eastAsia"/>
          <w:color w:val="000000"/>
          <w:sz w:val="24"/>
          <w:u w:val="single"/>
        </w:rPr>
        <w:t>20</w:t>
      </w:r>
      <w:r>
        <w:rPr>
          <w:color w:val="000000"/>
          <w:sz w:val="24"/>
          <w:u w:val="single"/>
        </w:rPr>
        <w:t>20</w:t>
      </w:r>
      <w:r>
        <w:rPr>
          <w:rFonts w:hint="eastAsia"/>
          <w:color w:val="000000"/>
          <w:sz w:val="24"/>
        </w:rPr>
        <w:t>年以来投标人独立完成过</w:t>
      </w:r>
      <w:r>
        <w:rPr>
          <w:rFonts w:hint="eastAsia"/>
          <w:color w:val="000000"/>
          <w:sz w:val="24"/>
          <w:u w:val="single"/>
        </w:rPr>
        <w:t xml:space="preserve"> </w:t>
      </w:r>
      <w:r>
        <w:rPr>
          <w:color w:val="000000"/>
          <w:sz w:val="24"/>
          <w:u w:val="single"/>
        </w:rPr>
        <w:t>3</w:t>
      </w:r>
      <w:r>
        <w:rPr>
          <w:rFonts w:hint="eastAsia"/>
          <w:color w:val="000000"/>
          <w:sz w:val="24"/>
        </w:rPr>
        <w:t>项类似工程施工监理（类似工程是指工程类型、结构、规模、复杂程度和所采用的施工技术及方法等方面相类似的工程）；</w:t>
      </w:r>
    </w:p>
    <w:p>
      <w:pPr>
        <w:numPr>
          <w:ilvl w:val="0"/>
          <w:numId w:val="2"/>
        </w:numPr>
        <w:tabs>
          <w:tab w:val="left" w:pos="1276"/>
        </w:tabs>
        <w:spacing w:line="360" w:lineRule="auto"/>
        <w:ind w:left="0" w:right="-45" w:firstLine="426"/>
        <w:rPr>
          <w:color w:val="000000"/>
          <w:sz w:val="24"/>
        </w:rPr>
      </w:pPr>
      <w:r>
        <w:rPr>
          <w:rFonts w:hint="eastAsia"/>
          <w:color w:val="000000"/>
          <w:sz w:val="24"/>
        </w:rPr>
        <w:t>最近三年内没有出现骗取中标或严重违约及重大工程质量问题；</w:t>
      </w:r>
    </w:p>
    <w:p>
      <w:pPr>
        <w:numPr>
          <w:ilvl w:val="0"/>
          <w:numId w:val="2"/>
        </w:numPr>
        <w:tabs>
          <w:tab w:val="left" w:pos="1276"/>
        </w:tabs>
        <w:spacing w:line="360" w:lineRule="auto"/>
        <w:ind w:left="0" w:right="-45" w:firstLine="426"/>
        <w:rPr>
          <w:color w:val="000000"/>
          <w:sz w:val="24"/>
        </w:rPr>
      </w:pPr>
      <w:r>
        <w:rPr>
          <w:rFonts w:hint="eastAsia"/>
          <w:color w:val="000000"/>
          <w:sz w:val="24"/>
        </w:rPr>
        <w:t>本项目不接受联合体投标，投标人须以独立投标人身份参与工程投标；</w:t>
      </w:r>
    </w:p>
    <w:p>
      <w:pPr>
        <w:numPr>
          <w:ilvl w:val="0"/>
          <w:numId w:val="2"/>
        </w:numPr>
        <w:tabs>
          <w:tab w:val="left" w:pos="1276"/>
        </w:tabs>
        <w:spacing w:line="360" w:lineRule="auto"/>
        <w:ind w:left="0" w:right="-45" w:firstLine="426"/>
        <w:rPr>
          <w:color w:val="000000"/>
          <w:sz w:val="24"/>
        </w:rPr>
      </w:pPr>
      <w:r>
        <w:rPr>
          <w:rFonts w:hint="eastAsia"/>
          <w:color w:val="000000"/>
          <w:sz w:val="24"/>
        </w:rPr>
        <w:t>拟派项目总监必须满足以下要求：</w:t>
      </w:r>
    </w:p>
    <w:p>
      <w:pPr>
        <w:numPr>
          <w:ilvl w:val="1"/>
          <w:numId w:val="3"/>
        </w:numPr>
        <w:spacing w:line="360" w:lineRule="auto"/>
        <w:ind w:hanging="131"/>
        <w:rPr>
          <w:rFonts w:ascii="宋体" w:hAnsi="宋体"/>
          <w:sz w:val="24"/>
        </w:rPr>
      </w:pPr>
      <w:r>
        <w:rPr>
          <w:rFonts w:hint="eastAsia" w:ascii="宋体" w:hAnsi="宋体"/>
          <w:sz w:val="24"/>
        </w:rPr>
        <w:t>具有国家注册监理工程师岗位证书，且证书上记载的工作单位为投标单位；</w:t>
      </w:r>
    </w:p>
    <w:p>
      <w:pPr>
        <w:numPr>
          <w:ilvl w:val="1"/>
          <w:numId w:val="3"/>
        </w:numPr>
        <w:spacing w:line="360" w:lineRule="auto"/>
        <w:ind w:hanging="131"/>
        <w:rPr>
          <w:rFonts w:ascii="宋体" w:hAnsi="宋体"/>
          <w:sz w:val="24"/>
        </w:rPr>
      </w:pPr>
      <w:r>
        <w:rPr>
          <w:rFonts w:hint="eastAsia" w:ascii="宋体" w:hAnsi="宋体"/>
          <w:sz w:val="24"/>
        </w:rPr>
        <w:t>项目总监的专业为</w:t>
      </w:r>
      <w:r>
        <w:rPr>
          <w:rFonts w:hint="eastAsia" w:ascii="宋体" w:hAnsi="宋体"/>
          <w:sz w:val="24"/>
          <w:u w:val="single"/>
        </w:rPr>
        <w:t xml:space="preserve"> 建筑工程 </w:t>
      </w:r>
      <w:r>
        <w:rPr>
          <w:rFonts w:ascii="宋体" w:hAnsi="宋体"/>
          <w:sz w:val="24"/>
          <w:u w:val="single"/>
        </w:rPr>
        <w:t xml:space="preserve"> </w:t>
      </w:r>
      <w:r>
        <w:rPr>
          <w:rFonts w:hint="eastAsia" w:ascii="宋体" w:hAnsi="宋体"/>
          <w:sz w:val="24"/>
        </w:rPr>
        <w:t xml:space="preserve"> ，并具有</w:t>
      </w:r>
      <w:r>
        <w:rPr>
          <w:rFonts w:hint="eastAsia" w:ascii="宋体" w:hAnsi="宋体"/>
          <w:sz w:val="24"/>
          <w:u w:val="single"/>
        </w:rPr>
        <w:t xml:space="preserve"> 中 </w:t>
      </w:r>
      <w:r>
        <w:rPr>
          <w:rFonts w:hint="eastAsia" w:ascii="宋体" w:hAnsi="宋体"/>
          <w:sz w:val="24"/>
        </w:rPr>
        <w:t>级专业技术职称；</w:t>
      </w:r>
    </w:p>
    <w:p>
      <w:pPr>
        <w:numPr>
          <w:ilvl w:val="1"/>
          <w:numId w:val="3"/>
        </w:numPr>
        <w:spacing w:line="360" w:lineRule="auto"/>
        <w:ind w:hanging="131"/>
        <w:rPr>
          <w:rFonts w:ascii="宋体" w:hAnsi="宋体"/>
          <w:sz w:val="24"/>
        </w:rPr>
      </w:pPr>
      <w:r>
        <w:rPr>
          <w:rFonts w:hint="eastAsia" w:ascii="宋体" w:hAnsi="宋体"/>
          <w:sz w:val="24"/>
          <w:u w:val="single"/>
        </w:rPr>
        <w:t>20</w:t>
      </w:r>
      <w:r>
        <w:rPr>
          <w:rFonts w:ascii="宋体" w:hAnsi="宋体"/>
          <w:sz w:val="24"/>
          <w:u w:val="single"/>
        </w:rPr>
        <w:t>20</w:t>
      </w:r>
      <w:r>
        <w:rPr>
          <w:rFonts w:hint="eastAsia" w:ascii="宋体" w:hAnsi="宋体"/>
          <w:sz w:val="24"/>
        </w:rPr>
        <w:t>年以来以项目总监身份承担过</w:t>
      </w:r>
      <w:r>
        <w:rPr>
          <w:rFonts w:hint="eastAsia" w:ascii="宋体" w:hAnsi="宋体"/>
          <w:sz w:val="24"/>
          <w:u w:val="single"/>
        </w:rPr>
        <w:t xml:space="preserve"> </w:t>
      </w:r>
      <w:r>
        <w:rPr>
          <w:rFonts w:ascii="宋体" w:hAnsi="宋体"/>
          <w:sz w:val="24"/>
          <w:u w:val="single"/>
        </w:rPr>
        <w:t xml:space="preserve">1 </w:t>
      </w:r>
      <w:r>
        <w:rPr>
          <w:rFonts w:hint="eastAsia" w:ascii="宋体" w:hAnsi="宋体"/>
          <w:sz w:val="24"/>
        </w:rPr>
        <w:t xml:space="preserve">项类似工程的监理业务； </w:t>
      </w:r>
    </w:p>
    <w:p>
      <w:pPr>
        <w:numPr>
          <w:ilvl w:val="1"/>
          <w:numId w:val="3"/>
        </w:numPr>
        <w:spacing w:line="360" w:lineRule="auto"/>
        <w:ind w:hanging="131"/>
        <w:rPr>
          <w:rFonts w:ascii="宋体" w:hAnsi="宋体"/>
          <w:sz w:val="24"/>
        </w:rPr>
      </w:pPr>
      <w:r>
        <w:rPr>
          <w:rFonts w:hint="eastAsia" w:ascii="宋体" w:hAnsi="宋体"/>
          <w:sz w:val="24"/>
        </w:rPr>
        <w:t>承诺在工程实施期间只担任本工程项目总监，不再兼任其它工程项目总监。</w:t>
      </w:r>
    </w:p>
    <w:p>
      <w:pPr>
        <w:numPr>
          <w:ilvl w:val="0"/>
          <w:numId w:val="2"/>
        </w:numPr>
        <w:tabs>
          <w:tab w:val="left" w:pos="1276"/>
        </w:tabs>
        <w:spacing w:line="360" w:lineRule="auto"/>
        <w:ind w:left="0" w:right="-45" w:firstLine="426"/>
        <w:rPr>
          <w:color w:val="000000"/>
          <w:sz w:val="24"/>
        </w:rPr>
      </w:pPr>
      <w:r>
        <w:rPr>
          <w:rFonts w:hint="eastAsia"/>
          <w:color w:val="000000"/>
          <w:sz w:val="24"/>
        </w:rPr>
        <w:t>监理机构人员配备要求：拟投入本工程的主要监理人员人数不少于</w:t>
      </w:r>
      <w:r>
        <w:rPr>
          <w:rFonts w:hint="eastAsia"/>
          <w:color w:val="000000"/>
          <w:sz w:val="24"/>
          <w:u w:val="single"/>
        </w:rPr>
        <w:t xml:space="preserve">   </w:t>
      </w:r>
      <w:r>
        <w:rPr>
          <w:rFonts w:hint="eastAsia"/>
          <w:color w:val="000000"/>
          <w:sz w:val="24"/>
        </w:rPr>
        <w:t>人，其中</w:t>
      </w:r>
      <w:r>
        <w:rPr>
          <w:rFonts w:hint="eastAsia"/>
          <w:color w:val="000000"/>
          <w:sz w:val="24"/>
          <w:u w:val="single"/>
        </w:rPr>
        <w:t xml:space="preserve">  土建  </w:t>
      </w:r>
      <w:r>
        <w:rPr>
          <w:rFonts w:hint="eastAsia"/>
          <w:color w:val="000000"/>
          <w:sz w:val="24"/>
        </w:rPr>
        <w:t>专业监理工程师</w:t>
      </w:r>
      <w:r>
        <w:rPr>
          <w:rFonts w:hint="eastAsia"/>
          <w:color w:val="000000"/>
          <w:sz w:val="24"/>
          <w:u w:val="single"/>
        </w:rPr>
        <w:t xml:space="preserve"> </w:t>
      </w:r>
      <w:r>
        <w:rPr>
          <w:color w:val="000000"/>
          <w:sz w:val="24"/>
          <w:u w:val="single"/>
        </w:rPr>
        <w:t>3</w:t>
      </w:r>
      <w:r>
        <w:rPr>
          <w:rFonts w:hint="eastAsia"/>
          <w:color w:val="000000"/>
          <w:sz w:val="24"/>
          <w:u w:val="single"/>
        </w:rPr>
        <w:t xml:space="preserve"> </w:t>
      </w:r>
      <w:r>
        <w:rPr>
          <w:rFonts w:hint="eastAsia"/>
          <w:color w:val="000000"/>
          <w:sz w:val="24"/>
        </w:rPr>
        <w:t>人，其中</w:t>
      </w:r>
      <w:r>
        <w:rPr>
          <w:rFonts w:hint="eastAsia"/>
          <w:color w:val="000000"/>
          <w:sz w:val="24"/>
          <w:u w:val="single"/>
        </w:rPr>
        <w:t xml:space="preserve"> 机电 </w:t>
      </w:r>
      <w:r>
        <w:rPr>
          <w:rFonts w:hint="eastAsia"/>
          <w:color w:val="000000"/>
          <w:sz w:val="24"/>
        </w:rPr>
        <w:t>专业监理工程师</w:t>
      </w:r>
      <w:r>
        <w:rPr>
          <w:rFonts w:hint="eastAsia"/>
          <w:color w:val="000000"/>
          <w:sz w:val="24"/>
          <w:u w:val="single"/>
        </w:rPr>
        <w:t xml:space="preserve"> </w:t>
      </w:r>
      <w:r>
        <w:rPr>
          <w:color w:val="000000"/>
          <w:sz w:val="24"/>
          <w:u w:val="single"/>
        </w:rPr>
        <w:t>2</w:t>
      </w:r>
      <w:r>
        <w:rPr>
          <w:rFonts w:hint="eastAsia"/>
          <w:color w:val="000000"/>
          <w:sz w:val="24"/>
          <w:u w:val="single"/>
        </w:rPr>
        <w:t xml:space="preserve"> </w:t>
      </w:r>
      <w:r>
        <w:rPr>
          <w:rFonts w:hint="eastAsia"/>
          <w:color w:val="000000"/>
          <w:sz w:val="24"/>
        </w:rPr>
        <w:t>人。</w:t>
      </w:r>
    </w:p>
    <w:p>
      <w:pPr>
        <w:numPr>
          <w:ilvl w:val="0"/>
          <w:numId w:val="2"/>
        </w:numPr>
        <w:tabs>
          <w:tab w:val="left" w:pos="1276"/>
        </w:tabs>
        <w:spacing w:line="360" w:lineRule="auto"/>
        <w:ind w:left="0" w:right="-45" w:firstLine="426"/>
        <w:rPr>
          <w:color w:val="000000"/>
          <w:sz w:val="24"/>
        </w:rPr>
      </w:pPr>
      <w:r>
        <w:rPr>
          <w:rFonts w:hint="eastAsia"/>
          <w:color w:val="000000"/>
          <w:sz w:val="24"/>
        </w:rPr>
        <w:t>法律、行政法规以及招标文件规定的其他资格条件。</w:t>
      </w:r>
    </w:p>
    <w:p>
      <w:pPr>
        <w:spacing w:line="360" w:lineRule="auto"/>
        <w:ind w:firstLine="499"/>
        <w:rPr>
          <w:rFonts w:ascii="宋体" w:hAnsi="宋体"/>
          <w:sz w:val="24"/>
        </w:rPr>
      </w:pPr>
      <w:r>
        <w:rPr>
          <w:rFonts w:hint="eastAsia" w:ascii="宋体" w:hAnsi="宋体"/>
          <w:sz w:val="24"/>
        </w:rPr>
        <w:t>只有符合以上所有标准的投标人才有可能通过资格审查。</w:t>
      </w:r>
    </w:p>
    <w:p>
      <w:pPr>
        <w:tabs>
          <w:tab w:val="left" w:pos="5015"/>
        </w:tabs>
        <w:spacing w:line="360" w:lineRule="auto"/>
        <w:ind w:right="-45" w:firstLine="482" w:firstLineChars="200"/>
        <w:rPr>
          <w:rFonts w:ascii="宋体" w:hAnsi="宋体" w:cs="宋体"/>
          <w:b/>
          <w:kern w:val="0"/>
          <w:sz w:val="24"/>
        </w:rPr>
      </w:pPr>
      <w:r>
        <w:rPr>
          <w:rFonts w:hint="eastAsia"/>
          <w:b/>
          <w:color w:val="000000"/>
          <w:sz w:val="24"/>
        </w:rPr>
        <w:t>3、</w:t>
      </w:r>
      <w:r>
        <w:rPr>
          <w:rFonts w:hint="eastAsia" w:ascii="宋体" w:hAnsi="宋体" w:cs="宋体"/>
          <w:b/>
          <w:kern w:val="0"/>
          <w:sz w:val="24"/>
        </w:rPr>
        <w:t>申请人应</w:t>
      </w:r>
      <w:r>
        <w:rPr>
          <w:rFonts w:ascii="宋体" w:hAnsi="宋体" w:cs="宋体"/>
          <w:b/>
          <w:kern w:val="0"/>
          <w:sz w:val="24"/>
        </w:rPr>
        <w:t>提报</w:t>
      </w:r>
      <w:r>
        <w:rPr>
          <w:rFonts w:hint="eastAsia" w:ascii="宋体" w:hAnsi="宋体" w:cs="宋体"/>
          <w:b/>
          <w:kern w:val="0"/>
          <w:sz w:val="24"/>
        </w:rPr>
        <w:t>的</w:t>
      </w:r>
      <w:r>
        <w:rPr>
          <w:rFonts w:ascii="宋体" w:hAnsi="宋体" w:cs="宋体"/>
          <w:b/>
          <w:kern w:val="0"/>
          <w:sz w:val="24"/>
        </w:rPr>
        <w:t>有关</w:t>
      </w:r>
      <w:r>
        <w:rPr>
          <w:rFonts w:hint="eastAsia" w:ascii="宋体" w:hAnsi="宋体" w:cs="宋体"/>
          <w:b/>
          <w:kern w:val="0"/>
          <w:sz w:val="24"/>
        </w:rPr>
        <w:t>资格审查</w:t>
      </w:r>
      <w:r>
        <w:rPr>
          <w:rFonts w:ascii="宋体" w:hAnsi="宋体" w:cs="宋体"/>
          <w:b/>
          <w:kern w:val="0"/>
          <w:sz w:val="24"/>
        </w:rPr>
        <w:t>资料</w:t>
      </w:r>
    </w:p>
    <w:p>
      <w:pPr>
        <w:numPr>
          <w:ilvl w:val="0"/>
          <w:numId w:val="4"/>
        </w:numPr>
        <w:tabs>
          <w:tab w:val="left" w:pos="1134"/>
          <w:tab w:val="clear" w:pos="840"/>
        </w:tabs>
        <w:spacing w:line="360" w:lineRule="auto"/>
        <w:ind w:left="0" w:right="-45" w:firstLine="567"/>
        <w:rPr>
          <w:color w:val="000000"/>
          <w:sz w:val="24"/>
        </w:rPr>
      </w:pPr>
      <w:r>
        <w:rPr>
          <w:rFonts w:hint="eastAsia"/>
          <w:color w:val="000000"/>
          <w:sz w:val="24"/>
        </w:rPr>
        <w:t>报名联系人单位介绍信、联系电话、传真、E-mail（或授权委托书）；</w:t>
      </w:r>
    </w:p>
    <w:p>
      <w:pPr>
        <w:numPr>
          <w:ilvl w:val="0"/>
          <w:numId w:val="4"/>
        </w:numPr>
        <w:tabs>
          <w:tab w:val="left" w:pos="1134"/>
          <w:tab w:val="clear" w:pos="840"/>
        </w:tabs>
        <w:spacing w:line="360" w:lineRule="auto"/>
        <w:ind w:left="0" w:right="-45" w:firstLine="567"/>
        <w:rPr>
          <w:color w:val="000000"/>
          <w:sz w:val="24"/>
        </w:rPr>
      </w:pPr>
      <w:r>
        <w:rPr>
          <w:rFonts w:hint="eastAsia"/>
          <w:sz w:val="24"/>
        </w:rPr>
        <w:t>企业简介、营业执照、资质证书、质量管理体系认证；（</w:t>
      </w:r>
      <w:r>
        <w:rPr>
          <w:rFonts w:ascii="宋体" w:hAnsi="宋体" w:cs="宋体"/>
          <w:kern w:val="0"/>
          <w:sz w:val="24"/>
        </w:rPr>
        <w:t>复印件</w:t>
      </w:r>
      <w:r>
        <w:rPr>
          <w:rFonts w:hint="eastAsia" w:ascii="宋体" w:hAnsi="宋体" w:cs="宋体"/>
          <w:kern w:val="0"/>
          <w:sz w:val="24"/>
        </w:rPr>
        <w:t>加盖公章）</w:t>
      </w:r>
    </w:p>
    <w:p>
      <w:pPr>
        <w:numPr>
          <w:ilvl w:val="0"/>
          <w:numId w:val="4"/>
        </w:numPr>
        <w:tabs>
          <w:tab w:val="left" w:pos="1134"/>
          <w:tab w:val="clear" w:pos="840"/>
        </w:tabs>
        <w:spacing w:line="360" w:lineRule="auto"/>
        <w:ind w:left="0" w:right="-45" w:firstLine="567"/>
        <w:rPr>
          <w:color w:val="000000"/>
          <w:sz w:val="24"/>
        </w:rPr>
      </w:pPr>
      <w:r>
        <w:rPr>
          <w:rFonts w:hint="eastAsia"/>
          <w:sz w:val="24"/>
        </w:rPr>
        <w:t>拟派监理班子情况表（格式自拟）</w:t>
      </w:r>
    </w:p>
    <w:p>
      <w:pPr>
        <w:numPr>
          <w:ilvl w:val="0"/>
          <w:numId w:val="4"/>
        </w:numPr>
        <w:tabs>
          <w:tab w:val="left" w:pos="1134"/>
          <w:tab w:val="clear" w:pos="840"/>
        </w:tabs>
        <w:spacing w:line="360" w:lineRule="auto"/>
        <w:ind w:left="0" w:right="-45" w:firstLine="567"/>
        <w:rPr>
          <w:color w:val="000000"/>
          <w:sz w:val="24"/>
        </w:rPr>
      </w:pPr>
      <w:r>
        <w:rPr>
          <w:rFonts w:hint="eastAsia"/>
          <w:color w:val="000000"/>
          <w:sz w:val="24"/>
        </w:rPr>
        <w:t>拟派总监理工程师资质证书、职称证书</w:t>
      </w:r>
      <w:r>
        <w:rPr>
          <w:rFonts w:hint="eastAsia"/>
          <w:sz w:val="24"/>
        </w:rPr>
        <w:t>；（</w:t>
      </w:r>
      <w:r>
        <w:rPr>
          <w:rFonts w:ascii="宋体" w:hAnsi="宋体" w:cs="宋体"/>
          <w:kern w:val="0"/>
          <w:sz w:val="24"/>
        </w:rPr>
        <w:t>复印件</w:t>
      </w:r>
      <w:r>
        <w:rPr>
          <w:rFonts w:hint="eastAsia" w:ascii="宋体" w:hAnsi="宋体" w:cs="宋体"/>
          <w:kern w:val="0"/>
          <w:sz w:val="24"/>
        </w:rPr>
        <w:t>、加盖单位公章）</w:t>
      </w:r>
    </w:p>
    <w:p>
      <w:pPr>
        <w:numPr>
          <w:ilvl w:val="0"/>
          <w:numId w:val="4"/>
        </w:numPr>
        <w:tabs>
          <w:tab w:val="left" w:pos="1134"/>
          <w:tab w:val="clear" w:pos="840"/>
        </w:tabs>
        <w:spacing w:line="360" w:lineRule="auto"/>
        <w:ind w:left="0" w:right="-45" w:firstLine="567"/>
        <w:rPr>
          <w:color w:val="000000"/>
          <w:sz w:val="24"/>
        </w:rPr>
      </w:pPr>
      <w:r>
        <w:rPr>
          <w:rFonts w:hint="eastAsia"/>
          <w:color w:val="000000"/>
          <w:sz w:val="24"/>
        </w:rPr>
        <w:t>拟派总监理工程师类似工程业绩（证明材料包括合同、中标通知书等，提报证明资料应能证明该总监理工程师业绩）；</w:t>
      </w:r>
      <w:r>
        <w:rPr>
          <w:rFonts w:hint="eastAsia"/>
          <w:sz w:val="24"/>
        </w:rPr>
        <w:t>（</w:t>
      </w:r>
      <w:r>
        <w:rPr>
          <w:rFonts w:ascii="宋体" w:hAnsi="宋体" w:cs="宋体"/>
          <w:kern w:val="0"/>
          <w:sz w:val="24"/>
        </w:rPr>
        <w:t>复印件</w:t>
      </w:r>
      <w:r>
        <w:rPr>
          <w:rFonts w:hint="eastAsia" w:ascii="宋体" w:hAnsi="宋体" w:cs="宋体"/>
          <w:kern w:val="0"/>
          <w:sz w:val="24"/>
        </w:rPr>
        <w:t>、加盖单位公章）</w:t>
      </w:r>
    </w:p>
    <w:p>
      <w:pPr>
        <w:numPr>
          <w:ilvl w:val="0"/>
          <w:numId w:val="4"/>
        </w:numPr>
        <w:tabs>
          <w:tab w:val="left" w:pos="1134"/>
          <w:tab w:val="clear" w:pos="840"/>
        </w:tabs>
        <w:spacing w:line="360" w:lineRule="auto"/>
        <w:ind w:left="0" w:right="-45" w:firstLine="567"/>
        <w:rPr>
          <w:color w:val="000000"/>
          <w:sz w:val="24"/>
        </w:rPr>
      </w:pPr>
      <w:r>
        <w:rPr>
          <w:rFonts w:hint="eastAsia" w:ascii="宋体" w:hAnsi="宋体" w:cs="宋体"/>
          <w:kern w:val="0"/>
          <w:sz w:val="24"/>
        </w:rPr>
        <w:t>拟派专业监理工程师简历、</w:t>
      </w:r>
      <w:r>
        <w:rPr>
          <w:rFonts w:hint="eastAsia"/>
          <w:color w:val="000000"/>
          <w:sz w:val="24"/>
        </w:rPr>
        <w:t>资质证书、职称证书</w:t>
      </w:r>
      <w:r>
        <w:rPr>
          <w:rFonts w:hint="eastAsia"/>
          <w:sz w:val="24"/>
        </w:rPr>
        <w:t>；（</w:t>
      </w:r>
      <w:r>
        <w:rPr>
          <w:rFonts w:ascii="宋体" w:hAnsi="宋体" w:cs="宋体"/>
          <w:kern w:val="0"/>
          <w:sz w:val="24"/>
        </w:rPr>
        <w:t>复印件</w:t>
      </w:r>
      <w:r>
        <w:rPr>
          <w:rFonts w:hint="eastAsia" w:ascii="宋体" w:hAnsi="宋体" w:cs="宋体"/>
          <w:kern w:val="0"/>
          <w:sz w:val="24"/>
        </w:rPr>
        <w:t>、加盖单位公章）</w:t>
      </w:r>
    </w:p>
    <w:p>
      <w:pPr>
        <w:numPr>
          <w:ilvl w:val="0"/>
          <w:numId w:val="4"/>
        </w:numPr>
        <w:tabs>
          <w:tab w:val="left" w:pos="1134"/>
          <w:tab w:val="clear" w:pos="840"/>
        </w:tabs>
        <w:spacing w:line="360" w:lineRule="auto"/>
        <w:ind w:left="0" w:right="-45" w:firstLine="567"/>
        <w:rPr>
          <w:color w:val="000000"/>
          <w:sz w:val="24"/>
        </w:rPr>
      </w:pPr>
      <w:r>
        <w:rPr>
          <w:rFonts w:hint="eastAsia"/>
          <w:color w:val="000000"/>
          <w:sz w:val="24"/>
        </w:rPr>
        <w:t>项目总监、专业监理技术人员在岗情况；</w:t>
      </w:r>
    </w:p>
    <w:p>
      <w:pPr>
        <w:numPr>
          <w:ilvl w:val="0"/>
          <w:numId w:val="4"/>
        </w:numPr>
        <w:tabs>
          <w:tab w:val="left" w:pos="1134"/>
          <w:tab w:val="clear" w:pos="840"/>
        </w:tabs>
        <w:spacing w:line="360" w:lineRule="auto"/>
        <w:ind w:left="0" w:right="-45" w:firstLine="567"/>
        <w:rPr>
          <w:color w:val="000000"/>
          <w:sz w:val="24"/>
        </w:rPr>
      </w:pPr>
      <w:r>
        <w:rPr>
          <w:rFonts w:hint="eastAsia"/>
          <w:color w:val="000000"/>
          <w:sz w:val="24"/>
        </w:rPr>
        <w:t>材料真实性承诺书（原件）。</w:t>
      </w:r>
    </w:p>
    <w:p>
      <w:pPr>
        <w:numPr>
          <w:ilvl w:val="0"/>
          <w:numId w:val="4"/>
        </w:numPr>
        <w:tabs>
          <w:tab w:val="left" w:pos="1134"/>
          <w:tab w:val="clear" w:pos="840"/>
        </w:tabs>
        <w:spacing w:line="360" w:lineRule="auto"/>
        <w:ind w:left="0" w:right="-45" w:firstLine="567"/>
        <w:rPr>
          <w:color w:val="000000"/>
          <w:sz w:val="24"/>
        </w:rPr>
      </w:pPr>
      <w:r>
        <w:rPr>
          <w:rFonts w:hint="eastAsia"/>
          <w:color w:val="000000"/>
          <w:sz w:val="24"/>
          <w:lang w:val="en-US" w:eastAsia="zh-CN"/>
        </w:rPr>
        <w:t>供方资格预审表</w:t>
      </w:r>
    </w:p>
    <w:p>
      <w:pPr>
        <w:spacing w:line="360" w:lineRule="auto"/>
        <w:ind w:right="-45" w:firstLine="569" w:firstLineChars="236"/>
        <w:rPr>
          <w:rFonts w:ascii="黑体" w:eastAsia="黑体"/>
          <w:b/>
          <w:color w:val="000000"/>
          <w:sz w:val="24"/>
        </w:rPr>
      </w:pPr>
      <w:r>
        <w:rPr>
          <w:rFonts w:hint="eastAsia" w:ascii="黑体" w:eastAsia="黑体"/>
          <w:b/>
          <w:color w:val="000000"/>
          <w:sz w:val="24"/>
        </w:rPr>
        <w:t>请务必确保提交审查的项目班子成员即为实际派驻现场的人员，否则一经发现，将取消其中标资格。</w:t>
      </w:r>
    </w:p>
    <w:p>
      <w:pPr>
        <w:tabs>
          <w:tab w:val="left" w:pos="5015"/>
        </w:tabs>
        <w:spacing w:line="360" w:lineRule="auto"/>
        <w:ind w:right="-45" w:firstLine="482" w:firstLineChars="200"/>
        <w:rPr>
          <w:b/>
          <w:color w:val="000000"/>
          <w:sz w:val="24"/>
        </w:rPr>
      </w:pPr>
      <w:r>
        <w:rPr>
          <w:rFonts w:hint="eastAsia"/>
          <w:b/>
          <w:color w:val="000000"/>
          <w:sz w:val="24"/>
        </w:rPr>
        <w:t>4、报名截止时间：20</w:t>
      </w:r>
      <w:r>
        <w:rPr>
          <w:rFonts w:hint="eastAsia"/>
          <w:b/>
          <w:color w:val="000000"/>
          <w:sz w:val="24"/>
          <w:u w:val="single"/>
        </w:rPr>
        <w:t xml:space="preserve"> </w:t>
      </w:r>
      <w:r>
        <w:rPr>
          <w:rFonts w:hint="eastAsia"/>
          <w:b/>
          <w:color w:val="000000"/>
          <w:sz w:val="24"/>
          <w:u w:val="single"/>
          <w:lang w:val="en-US" w:eastAsia="zh-CN"/>
        </w:rPr>
        <w:t>23</w:t>
      </w:r>
      <w:r>
        <w:rPr>
          <w:rFonts w:hint="eastAsia"/>
          <w:b/>
          <w:color w:val="000000"/>
          <w:sz w:val="24"/>
        </w:rPr>
        <w:t>年</w:t>
      </w:r>
      <w:r>
        <w:rPr>
          <w:rFonts w:hint="eastAsia"/>
          <w:b/>
          <w:color w:val="000000"/>
          <w:sz w:val="24"/>
          <w:u w:val="single"/>
        </w:rPr>
        <w:t xml:space="preserve">  </w:t>
      </w:r>
      <w:r>
        <w:rPr>
          <w:rFonts w:hint="eastAsia"/>
          <w:b/>
          <w:color w:val="000000"/>
          <w:sz w:val="24"/>
          <w:u w:val="single"/>
          <w:lang w:val="en-US" w:eastAsia="zh-CN"/>
        </w:rPr>
        <w:t>7</w:t>
      </w:r>
      <w:r>
        <w:rPr>
          <w:rFonts w:hint="eastAsia"/>
          <w:b/>
          <w:color w:val="000000"/>
          <w:sz w:val="24"/>
          <w:u w:val="single"/>
        </w:rPr>
        <w:t xml:space="preserve"> </w:t>
      </w:r>
      <w:r>
        <w:rPr>
          <w:rFonts w:hint="eastAsia"/>
          <w:b/>
          <w:color w:val="000000"/>
          <w:sz w:val="24"/>
        </w:rPr>
        <w:t>月</w:t>
      </w:r>
      <w:r>
        <w:rPr>
          <w:rFonts w:hint="eastAsia"/>
          <w:b/>
          <w:color w:val="000000"/>
          <w:sz w:val="24"/>
          <w:u w:val="single"/>
        </w:rPr>
        <w:t xml:space="preserve"> </w:t>
      </w:r>
      <w:r>
        <w:rPr>
          <w:rFonts w:hint="eastAsia"/>
          <w:b/>
          <w:color w:val="000000"/>
          <w:sz w:val="24"/>
          <w:u w:val="single"/>
          <w:lang w:val="en-US" w:eastAsia="zh-CN"/>
        </w:rPr>
        <w:t>15</w:t>
      </w:r>
      <w:bookmarkStart w:id="0" w:name="_GoBack"/>
      <w:bookmarkEnd w:id="0"/>
      <w:r>
        <w:rPr>
          <w:rFonts w:hint="eastAsia"/>
          <w:b/>
          <w:color w:val="000000"/>
          <w:sz w:val="24"/>
        </w:rPr>
        <w:t>日下午17时00分；</w:t>
      </w:r>
    </w:p>
    <w:p>
      <w:pPr>
        <w:tabs>
          <w:tab w:val="left" w:pos="5015"/>
        </w:tabs>
        <w:spacing w:line="360" w:lineRule="auto"/>
        <w:ind w:right="-45" w:firstLine="482" w:firstLineChars="200"/>
        <w:jc w:val="left"/>
        <w:rPr>
          <w:color w:val="000000"/>
          <w:kern w:val="0"/>
          <w:sz w:val="24"/>
        </w:rPr>
      </w:pPr>
      <w:r>
        <w:rPr>
          <w:rFonts w:hint="eastAsia"/>
          <w:b/>
          <w:color w:val="000000"/>
          <w:sz w:val="24"/>
        </w:rPr>
        <w:t>5、</w:t>
      </w:r>
      <w:r>
        <w:rPr>
          <w:rFonts w:hint="eastAsia"/>
          <w:color w:val="000000"/>
          <w:kern w:val="0"/>
          <w:sz w:val="24"/>
        </w:rPr>
        <w:t>报名资料递交：</w:t>
      </w:r>
    </w:p>
    <w:p>
      <w:pPr>
        <w:tabs>
          <w:tab w:val="left" w:pos="5015"/>
        </w:tabs>
        <w:spacing w:line="360" w:lineRule="auto"/>
        <w:ind w:right="-45" w:firstLine="480" w:firstLineChars="200"/>
        <w:jc w:val="left"/>
        <w:rPr>
          <w:kern w:val="0"/>
          <w:sz w:val="24"/>
        </w:rPr>
      </w:pPr>
      <w:r>
        <w:rPr>
          <w:rFonts w:hint="eastAsia"/>
          <w:color w:val="000000"/>
          <w:kern w:val="0"/>
          <w:sz w:val="24"/>
        </w:rPr>
        <w:t>如为报名资料为电子扫描件（有红章），请发送至以下邮箱</w:t>
      </w:r>
      <w:r>
        <w:rPr>
          <w:rFonts w:hint="eastAsia"/>
          <w:color w:val="000000"/>
          <w:kern w:val="0"/>
          <w:sz w:val="24"/>
          <w:lang w:eastAsia="zh-CN"/>
        </w:rPr>
        <w:t>：</w:t>
      </w:r>
      <w:r>
        <w:rPr>
          <w:rFonts w:hint="eastAsia"/>
          <w:color w:val="000000"/>
          <w:kern w:val="0"/>
          <w:sz w:val="24"/>
        </w:rPr>
        <w:t>cz@hspark.com ；</w:t>
      </w:r>
      <w:r>
        <w:rPr>
          <w:rFonts w:hint="eastAsia"/>
          <w:u w:val="single"/>
        </w:rPr>
        <w:t xml:space="preserve"> </w:t>
      </w:r>
    </w:p>
    <w:p>
      <w:pPr>
        <w:tabs>
          <w:tab w:val="left" w:pos="5015"/>
        </w:tabs>
        <w:spacing w:line="360" w:lineRule="auto"/>
        <w:ind w:right="-45" w:firstLine="480" w:firstLineChars="200"/>
        <w:jc w:val="left"/>
        <w:rPr>
          <w:color w:val="000000"/>
          <w:sz w:val="24"/>
        </w:rPr>
      </w:pPr>
      <w:r>
        <w:rPr>
          <w:rFonts w:hint="eastAsia"/>
          <w:color w:val="000000"/>
          <w:kern w:val="0"/>
          <w:sz w:val="24"/>
        </w:rPr>
        <w:t>如为报名资料为纸质资料（需装订成册），请递交至杭州余杭恒生科技园7号楼1楼</w:t>
      </w:r>
      <w:r>
        <w:rPr>
          <w:rFonts w:hint="eastAsia"/>
          <w:color w:val="000000"/>
          <w:kern w:val="0"/>
          <w:sz w:val="24"/>
          <w:u w:val="single"/>
        </w:rPr>
        <w:t xml:space="preserve"> </w:t>
      </w:r>
      <w:r>
        <w:rPr>
          <w:rFonts w:hint="eastAsia"/>
          <w:color w:val="000000"/>
          <w:kern w:val="0"/>
          <w:sz w:val="24"/>
        </w:rPr>
        <w:t>。</w:t>
      </w:r>
    </w:p>
    <w:p>
      <w:pPr>
        <w:tabs>
          <w:tab w:val="left" w:pos="5015"/>
        </w:tabs>
        <w:spacing w:line="360" w:lineRule="auto"/>
        <w:ind w:right="-45" w:firstLine="482" w:firstLineChars="200"/>
        <w:jc w:val="left"/>
        <w:rPr>
          <w:b/>
          <w:color w:val="000000"/>
          <w:sz w:val="24"/>
        </w:rPr>
      </w:pPr>
      <w:r>
        <w:rPr>
          <w:rFonts w:hint="eastAsia"/>
          <w:b/>
          <w:color w:val="000000"/>
          <w:sz w:val="24"/>
        </w:rPr>
        <w:t>6、报名联系人：</w:t>
      </w:r>
    </w:p>
    <w:p>
      <w:pPr>
        <w:tabs>
          <w:tab w:val="left" w:pos="5015"/>
        </w:tabs>
        <w:spacing w:line="360" w:lineRule="auto"/>
        <w:ind w:left="210" w:leftChars="100" w:right="-44" w:rightChars="-21" w:firstLine="480" w:firstLineChars="200"/>
        <w:rPr>
          <w:b/>
          <w:color w:val="000000"/>
          <w:sz w:val="24"/>
        </w:rPr>
      </w:pPr>
      <w:r>
        <w:rPr>
          <w:rFonts w:hint="eastAsia"/>
          <w:color w:val="000000"/>
          <w:sz w:val="24"/>
        </w:rPr>
        <w:t>姓名：</w:t>
      </w:r>
      <w:r>
        <w:rPr>
          <w:rFonts w:hint="eastAsia"/>
          <w:color w:val="000000"/>
          <w:sz w:val="24"/>
          <w:lang w:val="en-US" w:eastAsia="zh-CN"/>
        </w:rPr>
        <w:t>罗双双</w:t>
      </w:r>
      <w:r>
        <w:rPr>
          <w:rFonts w:hint="eastAsia"/>
          <w:color w:val="000000"/>
          <w:sz w:val="24"/>
        </w:rPr>
        <w:t>：          电话：</w:t>
      </w:r>
      <w:r>
        <w:rPr>
          <w:rFonts w:hint="eastAsia"/>
          <w:color w:val="000000"/>
          <w:sz w:val="24"/>
          <w:lang w:val="en-US" w:eastAsia="zh-CN"/>
        </w:rPr>
        <w:t>15068138556</w:t>
      </w:r>
      <w:r>
        <w:rPr>
          <w:rFonts w:hint="eastAsia"/>
          <w:color w:val="000000"/>
          <w:sz w:val="24"/>
        </w:rPr>
        <w:t xml:space="preserve">    E-mial：cz@hspark.com</w:t>
      </w:r>
      <w:r>
        <w:rPr>
          <w:rFonts w:hint="eastAsia"/>
          <w:b/>
          <w:color w:val="000000"/>
          <w:sz w:val="24"/>
        </w:rPr>
        <w:t>凡符合资格条件并有投标意向的独立法人，请按本公告要求的时间、地点递交资格审查资料，招标人将根据资格审查情况另行通知投标人现场考察事宜。</w:t>
      </w:r>
    </w:p>
    <w:p>
      <w:pPr>
        <w:tabs>
          <w:tab w:val="left" w:pos="5015"/>
        </w:tabs>
        <w:spacing w:line="360" w:lineRule="auto"/>
        <w:ind w:left="210" w:leftChars="100" w:right="-44" w:rightChars="-21" w:firstLine="482" w:firstLineChars="200"/>
        <w:rPr>
          <w:b/>
          <w:color w:val="000000"/>
          <w:sz w:val="24"/>
        </w:rPr>
      </w:pPr>
    </w:p>
    <w:p>
      <w:pPr>
        <w:wordWrap w:val="0"/>
        <w:spacing w:line="360" w:lineRule="auto"/>
        <w:jc w:val="right"/>
        <w:rPr>
          <w:b/>
          <w:color w:val="000000"/>
          <w:sz w:val="24"/>
        </w:rPr>
      </w:pPr>
      <w:r>
        <w:rPr>
          <w:rFonts w:hint="eastAsia"/>
          <w:b/>
          <w:color w:val="000000"/>
          <w:sz w:val="24"/>
        </w:rPr>
        <w:t xml:space="preserve">恒慧（浙江）电子科技有限公司       </w:t>
      </w:r>
    </w:p>
    <w:p>
      <w:pPr>
        <w:ind w:firstLine="4819" w:firstLineChars="2000"/>
      </w:pPr>
      <w:r>
        <w:rPr>
          <w:rFonts w:hint="eastAsia"/>
          <w:b/>
          <w:color w:val="000000"/>
          <w:sz w:val="24"/>
        </w:rPr>
        <w:t>20</w:t>
      </w:r>
      <w:r>
        <w:rPr>
          <w:rFonts w:hint="eastAsia"/>
          <w:b/>
          <w:color w:val="000000"/>
          <w:sz w:val="24"/>
          <w:u w:val="single"/>
        </w:rPr>
        <w:t xml:space="preserve"> </w:t>
      </w:r>
      <w:r>
        <w:rPr>
          <w:rFonts w:hint="eastAsia"/>
          <w:b/>
          <w:color w:val="000000"/>
          <w:sz w:val="24"/>
          <w:u w:val="single"/>
          <w:lang w:val="en-US" w:eastAsia="zh-CN"/>
        </w:rPr>
        <w:t>23</w:t>
      </w:r>
      <w:r>
        <w:rPr>
          <w:rFonts w:hint="eastAsia"/>
          <w:b/>
          <w:color w:val="000000"/>
          <w:sz w:val="24"/>
        </w:rPr>
        <w:t>年</w:t>
      </w:r>
      <w:r>
        <w:rPr>
          <w:rFonts w:hint="eastAsia"/>
          <w:b/>
          <w:color w:val="000000"/>
          <w:sz w:val="24"/>
          <w:u w:val="single"/>
        </w:rPr>
        <w:t xml:space="preserve">  </w:t>
      </w:r>
      <w:r>
        <w:rPr>
          <w:rFonts w:hint="eastAsia"/>
          <w:b/>
          <w:color w:val="000000"/>
          <w:sz w:val="24"/>
          <w:u w:val="single"/>
          <w:lang w:val="en-US" w:eastAsia="zh-CN"/>
        </w:rPr>
        <w:t>6</w:t>
      </w:r>
      <w:r>
        <w:rPr>
          <w:rFonts w:hint="eastAsia"/>
          <w:b/>
          <w:color w:val="000000"/>
          <w:sz w:val="24"/>
        </w:rPr>
        <w:t>月</w:t>
      </w:r>
      <w:r>
        <w:rPr>
          <w:rFonts w:hint="eastAsia"/>
          <w:b/>
          <w:color w:val="000000"/>
          <w:sz w:val="24"/>
          <w:u w:val="single"/>
        </w:rPr>
        <w:t xml:space="preserve">  </w:t>
      </w:r>
      <w:r>
        <w:rPr>
          <w:rFonts w:hint="eastAsia"/>
          <w:b/>
          <w:color w:val="000000"/>
          <w:sz w:val="24"/>
          <w:u w:val="single"/>
          <w:lang w:val="en-US" w:eastAsia="zh-CN"/>
        </w:rPr>
        <w:t>20</w:t>
      </w:r>
      <w:r>
        <w:rPr>
          <w:rFonts w:hint="eastAsia"/>
          <w:b/>
          <w:color w:val="000000"/>
          <w:sz w:val="24"/>
          <w:u w:val="single"/>
        </w:rPr>
        <w:t xml:space="preserve"> </w:t>
      </w:r>
      <w:r>
        <w:rPr>
          <w:rFonts w:hint="eastAsia"/>
          <w:b/>
          <w:color w:val="000000"/>
          <w:sz w:val="24"/>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0B5CC1"/>
    <w:multiLevelType w:val="multilevel"/>
    <w:tmpl w:val="0F0B5CC1"/>
    <w:lvl w:ilvl="0" w:tentative="0">
      <w:start w:val="1"/>
      <w:numFmt w:val="decimal"/>
      <w:lvlText w:val="（%1）"/>
      <w:lvlJc w:val="left"/>
      <w:pPr>
        <w:ind w:left="987" w:hanging="420"/>
      </w:pPr>
      <w:rPr>
        <w:rFonts w:hint="eastAsia"/>
      </w:rPr>
    </w:lvl>
    <w:lvl w:ilvl="1" w:tentative="0">
      <w:start w:val="1"/>
      <w:numFmt w:val="decimal"/>
      <w:lvlText w:val="%2、"/>
      <w:lvlJc w:val="left"/>
      <w:pPr>
        <w:ind w:left="1827" w:hanging="840"/>
      </w:pPr>
      <w:rPr>
        <w:rFonts w:hint="default"/>
      </w:r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
    <w:nsid w:val="1A2F431D"/>
    <w:multiLevelType w:val="multilevel"/>
    <w:tmpl w:val="1A2F431D"/>
    <w:lvl w:ilvl="0" w:tentative="0">
      <w:start w:val="1"/>
      <w:numFmt w:val="decimal"/>
      <w:lvlText w:val="（%1）"/>
      <w:lvlJc w:val="left"/>
      <w:pPr>
        <w:tabs>
          <w:tab w:val="left" w:pos="840"/>
        </w:tabs>
        <w:ind w:left="840" w:hanging="420"/>
      </w:pPr>
      <w:rPr>
        <w:rFonts w:hint="eastAsia"/>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5FFA5682"/>
    <w:multiLevelType w:val="multilevel"/>
    <w:tmpl w:val="5FFA568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6CF839A8"/>
    <w:multiLevelType w:val="multilevel"/>
    <w:tmpl w:val="6CF839A8"/>
    <w:lvl w:ilvl="0" w:tentative="0">
      <w:start w:val="1"/>
      <w:numFmt w:val="decimal"/>
      <w:lvlText w:val="（%1）"/>
      <w:lvlJc w:val="left"/>
      <w:pPr>
        <w:ind w:left="987" w:hanging="420"/>
      </w:pPr>
      <w:rPr>
        <w:rFonts w:hint="eastAsia"/>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ZmZmRmNzZmZWQ5NTFjMDkyZWYwNDMxN2FiYWY0YmYifQ=="/>
  </w:docVars>
  <w:rsids>
    <w:rsidRoot w:val="1FB7012A"/>
    <w:rsid w:val="0036318B"/>
    <w:rsid w:val="00622852"/>
    <w:rsid w:val="007E171D"/>
    <w:rsid w:val="00E90021"/>
    <w:rsid w:val="00FA0E5B"/>
    <w:rsid w:val="105E1119"/>
    <w:rsid w:val="1BB5542C"/>
    <w:rsid w:val="1FB7012A"/>
    <w:rsid w:val="6C051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spacing w:before="40" w:after="40" w:line="360" w:lineRule="auto"/>
      <w:jc w:val="left"/>
      <w:outlineLvl w:val="1"/>
    </w:pPr>
    <w:rPr>
      <w:bCs/>
      <w:szCs w:val="21"/>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uiPriority w:val="0"/>
    <w:pPr>
      <w:tabs>
        <w:tab w:val="center" w:pos="4153"/>
        <w:tab w:val="right" w:pos="8306"/>
      </w:tabs>
      <w:snapToGrid w:val="0"/>
      <w:jc w:val="center"/>
    </w:pPr>
    <w:rPr>
      <w:sz w:val="18"/>
      <w:szCs w:val="18"/>
    </w:rPr>
  </w:style>
  <w:style w:type="paragraph" w:customStyle="1" w:styleId="7">
    <w:name w:val="样式 标题 2 + 黑色"/>
    <w:basedOn w:val="2"/>
    <w:uiPriority w:val="0"/>
    <w:rPr>
      <w:bCs w:val="0"/>
      <w:color w:val="000000"/>
    </w:rPr>
  </w:style>
  <w:style w:type="character" w:customStyle="1" w:styleId="8">
    <w:name w:val="页眉 字符"/>
    <w:basedOn w:val="6"/>
    <w:link w:val="4"/>
    <w:uiPriority w:val="0"/>
    <w:rPr>
      <w:rFonts w:ascii="Times New Roman" w:hAnsi="Times New Roman" w:eastAsia="宋体" w:cs="Times New Roman"/>
      <w:kern w:val="2"/>
      <w:sz w:val="18"/>
      <w:szCs w:val="18"/>
    </w:rPr>
  </w:style>
  <w:style w:type="character" w:customStyle="1" w:styleId="9">
    <w:name w:val="页脚 字符"/>
    <w:basedOn w:val="6"/>
    <w:link w:val="3"/>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1389</Words>
  <Characters>1459</Characters>
  <Lines>12</Lines>
  <Paragraphs>3</Paragraphs>
  <TotalTime>7</TotalTime>
  <ScaleCrop>false</ScaleCrop>
  <LinksUpToDate>false</LinksUpToDate>
  <CharactersWithSpaces>1639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2023-06-19T08:48:00Z</dcterms:created>
  <dc:creator>双双</dc:creator>
  <cp:lastModifiedBy>双双</cp:lastModifiedBy>
  <dcterms:modified xsi:type="dcterms:W3CDTF">2023-06-20T08:47:23Z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5B0827574915408EBF1074AD896B4BD5_11</vt:lpwstr>
  </property>
</Properties>
</file>